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C4" w:rsidRPr="005E1EE9" w:rsidRDefault="00785FC4" w:rsidP="00785FC4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E1E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KARTA PRZEDMIOTU</w:t>
      </w:r>
    </w:p>
    <w:p w:rsidR="00785FC4" w:rsidRPr="005E1EE9" w:rsidRDefault="00785FC4" w:rsidP="00785FC4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71"/>
        <w:gridCol w:w="5803"/>
      </w:tblGrid>
      <w:tr w:rsidR="00785FC4" w:rsidRPr="005E1EE9" w:rsidTr="009E17C8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Kod przedmiotu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15.1-1DKS-C7-JWD</w:t>
            </w:r>
          </w:p>
        </w:tc>
      </w:tr>
      <w:tr w:rsidR="00785FC4" w:rsidRPr="005E1EE9" w:rsidTr="009E17C8"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bookmarkStart w:id="0" w:name="_GoBack" w:colFirst="2" w:colLast="2"/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Nazwa przedmiotu w języku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polskim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Język wypowiedzi dziennikarskiej</w:t>
            </w:r>
          </w:p>
        </w:tc>
      </w:tr>
      <w:tr w:rsidR="00785FC4" w:rsidRPr="005E1EE9" w:rsidTr="009E17C8"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angielskim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Language of </w:t>
            </w:r>
            <w:proofErr w:type="spellStart"/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journalistic</w:t>
            </w:r>
            <w:proofErr w:type="spellEnd"/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discourse</w:t>
            </w:r>
            <w:proofErr w:type="spellEnd"/>
          </w:p>
        </w:tc>
      </w:tr>
      <w:bookmarkEnd w:id="0"/>
    </w:tbl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:rsidR="00785FC4" w:rsidRPr="005E1EE9" w:rsidRDefault="00785FC4" w:rsidP="00785FC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E1E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USYTUOWANIE PRZEDMIOTU W SYSTEMIE STUDIÓW</w:t>
      </w:r>
    </w:p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85FC4" w:rsidRPr="005E1EE9" w:rsidTr="009E17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1.1. Kierunek studiów/nazwa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Dziennikarstwo i komunikacja społeczna</w:t>
            </w:r>
          </w:p>
        </w:tc>
      </w:tr>
      <w:tr w:rsidR="00785FC4" w:rsidRPr="005E1EE9" w:rsidTr="009E17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1.2. Forma studiów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Stacjonarne / niestacjonarne</w:t>
            </w:r>
          </w:p>
        </w:tc>
      </w:tr>
      <w:tr w:rsidR="00785FC4" w:rsidRPr="005E1EE9" w:rsidTr="009E17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1.3. Poziom studiów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licencjackie pierwszego stopnia</w:t>
            </w:r>
          </w:p>
        </w:tc>
      </w:tr>
      <w:tr w:rsidR="00785FC4" w:rsidRPr="005E1EE9" w:rsidTr="009E17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1.4. Profil studiów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praktyczny</w:t>
            </w:r>
          </w:p>
        </w:tc>
      </w:tr>
      <w:tr w:rsidR="00785FC4" w:rsidRPr="005E1EE9" w:rsidTr="009E17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1.5. Specjalność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bez specjalności</w:t>
            </w:r>
          </w:p>
        </w:tc>
      </w:tr>
      <w:tr w:rsidR="00785FC4" w:rsidRPr="005E1EE9" w:rsidTr="009E17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1.6. Jednostka prowadząca przedmiot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WH, Instytut Dziennikarstwa i Informacji</w:t>
            </w:r>
          </w:p>
        </w:tc>
      </w:tr>
      <w:tr w:rsidR="00785FC4" w:rsidRPr="005E1EE9" w:rsidTr="009E17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1.7. Osoba przygotowująca kartę przedmiotu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dr Jolanta Kępa-Mętrak</w:t>
            </w:r>
          </w:p>
        </w:tc>
      </w:tr>
      <w:tr w:rsidR="00785FC4" w:rsidRPr="005E1EE9" w:rsidTr="009E17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1.8. Osoba odpowiedzialna za przedmiot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dr Jolanta Kępa-Mętrak </w:t>
            </w:r>
          </w:p>
        </w:tc>
      </w:tr>
      <w:tr w:rsidR="00785FC4" w:rsidRPr="005E1EE9" w:rsidTr="009E17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1.9. Kontakt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jok@ujk.edu.pl  </w:t>
            </w:r>
          </w:p>
        </w:tc>
      </w:tr>
    </w:tbl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E1E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OGÓLNA CHARAKTERYSTYKA PRZEDMIOTU</w:t>
      </w:r>
    </w:p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4035"/>
      </w:tblGrid>
      <w:tr w:rsidR="00785FC4" w:rsidRPr="005E1EE9" w:rsidTr="009E17C8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2.1. Przynależność do modułu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kierunkowy</w:t>
            </w:r>
          </w:p>
        </w:tc>
      </w:tr>
      <w:tr w:rsidR="00785FC4" w:rsidRPr="005E1EE9" w:rsidTr="009E17C8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2.2. Status przedmiotu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obowiązkowy</w:t>
            </w:r>
          </w:p>
        </w:tc>
      </w:tr>
      <w:tr w:rsidR="00785FC4" w:rsidRPr="005E1EE9" w:rsidTr="009E17C8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2.3. Język wykładowy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polski  </w:t>
            </w:r>
          </w:p>
        </w:tc>
      </w:tr>
      <w:tr w:rsidR="00785FC4" w:rsidRPr="005E1EE9" w:rsidTr="009E17C8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2.4. Semestry, na których realizowany jest przedmiot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</w:tr>
      <w:tr w:rsidR="00785FC4" w:rsidRPr="005E1EE9" w:rsidTr="009E17C8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2.5. Wymagania wstępne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Teoria gatunków dziennikarskich</w:t>
            </w:r>
          </w:p>
        </w:tc>
      </w:tr>
    </w:tbl>
    <w:p w:rsidR="00785FC4" w:rsidRPr="005E1EE9" w:rsidRDefault="00785FC4" w:rsidP="00785FC4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E1E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FORMY, SPOSOBY I  METODY PROWADZENIA ZAJĘĆ</w:t>
      </w:r>
    </w:p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24"/>
        <w:gridCol w:w="5996"/>
      </w:tblGrid>
      <w:tr w:rsidR="00785FC4" w:rsidRPr="005E1EE9" w:rsidTr="009E17C8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785FC4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Formy zajęć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Wykłady 15 godzin, ćwiczenia 30 godzin – stacjonarne</w:t>
            </w:r>
          </w:p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Wykłady 9 godzin, ćwiczenia 18 godzin - niestacjonarne</w:t>
            </w:r>
          </w:p>
        </w:tc>
      </w:tr>
      <w:tr w:rsidR="00785FC4" w:rsidRPr="005E1EE9" w:rsidTr="009E17C8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785FC4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Sposób realizacji zajęć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zajęcia tradycyjne realizowane w pomieszczeniach UJK</w:t>
            </w:r>
          </w:p>
        </w:tc>
      </w:tr>
      <w:tr w:rsidR="00785FC4" w:rsidRPr="005E1EE9" w:rsidTr="009E17C8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785FC4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Sposób zaliczenia zajęć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zaliczenie z oceną</w:t>
            </w:r>
          </w:p>
        </w:tc>
      </w:tr>
      <w:tr w:rsidR="00785FC4" w:rsidRPr="005E1EE9" w:rsidTr="009E17C8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785FC4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Metody dydaktyczne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pogadanka, dyskusja, warsztat </w:t>
            </w:r>
          </w:p>
        </w:tc>
      </w:tr>
      <w:tr w:rsidR="00785FC4" w:rsidRPr="005E1EE9" w:rsidTr="009E17C8"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785FC4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Wykaz literatury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ind w:left="426" w:hanging="39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podstawowa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ind w:left="294" w:hanging="29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1. </w:t>
            </w:r>
            <w:proofErr w:type="spellStart"/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Fras</w:t>
            </w:r>
            <w:proofErr w:type="spellEnd"/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J., </w:t>
            </w:r>
            <w:r w:rsidRPr="005E1E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Dziennikarski warsztat językowy</w:t>
            </w: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Wrocław 2005. </w:t>
            </w:r>
          </w:p>
          <w:p w:rsidR="00785FC4" w:rsidRPr="005E1EE9" w:rsidRDefault="00785FC4" w:rsidP="009E17C8">
            <w:pPr>
              <w:ind w:left="294" w:hanging="29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 xml:space="preserve">2. Pisarek W., </w:t>
            </w:r>
            <w:r w:rsidRPr="005E1EE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Nowa retoryka dziennikarska</w:t>
            </w:r>
            <w:r w:rsidRPr="005E1EE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 xml:space="preserve">, Kraków 2002. </w:t>
            </w: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  <w:p w:rsidR="00785FC4" w:rsidRPr="005E1EE9" w:rsidRDefault="00785FC4" w:rsidP="009E17C8">
            <w:pPr>
              <w:ind w:left="294" w:hanging="294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3. </w:t>
            </w:r>
            <w:proofErr w:type="spellStart"/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Wolny-Zmorzyński</w:t>
            </w:r>
            <w:proofErr w:type="spellEnd"/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K., Kaliszewski A., Furman W., </w:t>
            </w:r>
            <w:r w:rsidRPr="005E1E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Gatunki dziennikarskie: teoria, praktyka, język</w:t>
            </w: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Warszawa 2006, rozdz. 6 </w:t>
            </w:r>
            <w:r w:rsidRPr="005E1E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Gatunki dziennikarskie a język</w:t>
            </w:r>
          </w:p>
        </w:tc>
      </w:tr>
      <w:tr w:rsidR="00785FC4" w:rsidRPr="005E1EE9" w:rsidTr="009E17C8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ind w:left="426" w:hanging="39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uzupełniająca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ind w:left="15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1. Bralczyk J., </w:t>
            </w:r>
            <w:r w:rsidRPr="005E1E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Język w mediach. Medialność języka</w:t>
            </w: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w: </w:t>
            </w:r>
            <w:r w:rsidRPr="005E1E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Dziennikarstwo i świat mediów</w:t>
            </w: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, pod red. Z. Bauera i E. Chudzińskiego, Kraków 2010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85FC4" w:rsidRPr="005E1EE9" w:rsidTr="009E17C8">
              <w:trPr>
                <w:tblCellSpacing w:w="0" w:type="dxa"/>
              </w:trPr>
              <w:tc>
                <w:tcPr>
                  <w:tcW w:w="5962" w:type="dxa"/>
                  <w:vAlign w:val="center"/>
                  <w:hideMark/>
                </w:tcPr>
                <w:p w:rsidR="00785FC4" w:rsidRPr="005E1EE9" w:rsidRDefault="00785FC4" w:rsidP="009E17C8">
                  <w:pPr>
                    <w:ind w:left="152" w:hanging="142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</w:pP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 xml:space="preserve">2. </w:t>
                  </w:r>
                  <w:proofErr w:type="spellStart"/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>Jadacka</w:t>
                  </w:r>
                  <w:proofErr w:type="spellEnd"/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 xml:space="preserve"> H., </w:t>
                  </w:r>
                  <w:r w:rsidRPr="005E1EE9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Kultura języka polskiego. Fleksja, słowotwórstwo, składnia</w:t>
                  </w: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>, Warszawa 2005 (fragmenty).</w:t>
                  </w:r>
                </w:p>
                <w:p w:rsidR="00785FC4" w:rsidRPr="005E1EE9" w:rsidRDefault="00785FC4" w:rsidP="009E17C8">
                  <w:pPr>
                    <w:ind w:left="152" w:hanging="14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  <w:lang w:val="pl-PL"/>
                    </w:rPr>
                  </w:pP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3. Karpowicz T., </w:t>
                  </w:r>
                  <w:r w:rsidRPr="005E1EE9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  <w:shd w:val="clear" w:color="auto" w:fill="FFFFFF"/>
                      <w:lang w:val="pl-PL"/>
                    </w:rPr>
                    <w:t>Kultura języka polskiego. Wymowa, ortografia, interpunkcja</w:t>
                  </w: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, Warszawa 2009 </w:t>
                  </w: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>(fragmenty)</w:t>
                  </w: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  <w:lang w:val="pl-PL"/>
                    </w:rPr>
                    <w:t>.</w:t>
                  </w:r>
                </w:p>
                <w:p w:rsidR="00785FC4" w:rsidRPr="005E1EE9" w:rsidRDefault="00785FC4" w:rsidP="009E17C8">
                  <w:pPr>
                    <w:ind w:left="152" w:hanging="142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  <w:lang w:val="pl-PL"/>
                    </w:rPr>
                  </w:pP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  <w:lang w:val="pl-PL"/>
                    </w:rPr>
                    <w:t xml:space="preserve">4. </w:t>
                  </w: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 xml:space="preserve">Markowski A., </w:t>
                  </w:r>
                  <w:r w:rsidRPr="005E1EE9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  <w:lang w:val="pl-PL"/>
                    </w:rPr>
                    <w:t>Kultura języka polskiego. Teoria. Zagadnienia leksykalne</w:t>
                  </w: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>, Warszawa 2005 (fragmenty).</w:t>
                  </w:r>
                  <w:r w:rsidRPr="005E1EE9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:rsidR="00785FC4" w:rsidRPr="005E1EE9" w:rsidRDefault="00785FC4" w:rsidP="009E17C8">
                  <w:pPr>
                    <w:ind w:left="152" w:hanging="14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</w:pP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>5. Pisarek W.,</w:t>
                  </w:r>
                  <w:r w:rsidRPr="005E1EE9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  <w:lang w:val="pl-PL"/>
                    </w:rPr>
                    <w:t xml:space="preserve"> Podstawy retoryki dziennikarskiej</w:t>
                  </w: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>, w:</w:t>
                  </w:r>
                  <w:r w:rsidRPr="005E1EE9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  <w:lang w:val="pl-PL"/>
                    </w:rPr>
                    <w:t xml:space="preserve"> Dziennikarstwo i świat mediów</w:t>
                  </w: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>, pod red. Z. Bauera i E. Chudzińskiego, Kraków 2010</w:t>
                  </w:r>
                </w:p>
                <w:p w:rsidR="00785FC4" w:rsidRPr="005E1EE9" w:rsidRDefault="00785FC4" w:rsidP="009E17C8">
                  <w:pPr>
                    <w:ind w:left="152" w:hanging="14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</w:pP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>6. Wilcz-</w:t>
                  </w:r>
                  <w:proofErr w:type="spellStart"/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>Grzędzińska</w:t>
                  </w:r>
                  <w:proofErr w:type="spellEnd"/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 xml:space="preserve"> E., Wróblewski T., </w:t>
                  </w:r>
                  <w:r w:rsidRPr="005E1EE9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  <w:lang w:val="pl-PL"/>
                    </w:rPr>
                    <w:t>Pisać skutecznie</w:t>
                  </w:r>
                  <w:r w:rsidRPr="005E1EE9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pl-PL"/>
                    </w:rPr>
                    <w:t>, Wrocław 2011</w:t>
                  </w:r>
                </w:p>
              </w:tc>
            </w:tr>
          </w:tbl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E1E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CELE, TREŚCI I EFEKTY KSZTAŁCENIA</w:t>
      </w:r>
    </w:p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85FC4" w:rsidRPr="005E1EE9" w:rsidTr="009E17C8">
        <w:trPr>
          <w:trHeight w:val="12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C4" w:rsidRPr="005E1EE9" w:rsidRDefault="00785FC4" w:rsidP="00785FC4">
            <w:pPr>
              <w:numPr>
                <w:ilvl w:val="1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Cele przedmiotu </w:t>
            </w:r>
          </w:p>
          <w:p w:rsidR="00785FC4" w:rsidRPr="005E1EE9" w:rsidRDefault="00785FC4" w:rsidP="009E17C8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785FC4" w:rsidRPr="005E1EE9" w:rsidRDefault="00785FC4" w:rsidP="009E17C8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C1 – </w:t>
            </w: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 xml:space="preserve">Zapoznanie słuchaczy z </w:t>
            </w: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istotą języka współczesnych mediów oraz </w:t>
            </w: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stylami wypowiedzi dziennikarskiej.</w:t>
            </w:r>
          </w:p>
          <w:p w:rsidR="00785FC4" w:rsidRPr="005E1EE9" w:rsidRDefault="00785FC4" w:rsidP="009E17C8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C2 – Z</w:t>
            </w:r>
            <w:r w:rsidRPr="005E1EE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apoznanie słuchaczy</w:t>
            </w: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5E1EE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 xml:space="preserve">z wybranymi zagadnieniami poprawności leksykalnej, gramatycznej </w:t>
            </w:r>
            <w:r w:rsidRPr="005E1EE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lastRenderedPageBreak/>
              <w:t>i fonetycznej, a także ortograficznej i interpunkcyjnej.</w:t>
            </w: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  <w:p w:rsidR="00785FC4" w:rsidRPr="005E1EE9" w:rsidRDefault="00785FC4" w:rsidP="009E17C8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C3 –  Poszerzenie kompetencji językowej słuchaczy.</w:t>
            </w:r>
          </w:p>
          <w:p w:rsidR="00785FC4" w:rsidRPr="005E1EE9" w:rsidRDefault="00785FC4" w:rsidP="009E17C8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C4 – Kształcenie umiejętności tworzenia wypowiedzi dziennikarskich.</w:t>
            </w:r>
          </w:p>
          <w:p w:rsidR="00785FC4" w:rsidRPr="005E1EE9" w:rsidRDefault="00785FC4" w:rsidP="009E17C8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85FC4" w:rsidRPr="005E1EE9" w:rsidTr="009E17C8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785FC4">
            <w:pPr>
              <w:numPr>
                <w:ilvl w:val="1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Treści programowe</w:t>
            </w:r>
          </w:p>
          <w:p w:rsidR="00785FC4" w:rsidRPr="005E1EE9" w:rsidRDefault="00785FC4" w:rsidP="009E17C8">
            <w:pPr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Wykłady: Komunikacja językowa. Elementy aktu komunikacji: nadawca, odbiorca, kontekst, kontakt, komunikat, kod. Funkcje aktów komunikacyjnych: informacyjna, ekspresywna, impresywna, fatyczna, metajęzykowa, poetycka, </w:t>
            </w:r>
            <w:proofErr w:type="spellStart"/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performatywna</w:t>
            </w:r>
            <w:proofErr w:type="spellEnd"/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. Pojęcia stylu i stylistyki, style indywidualne i funkcjonalne. Zróżnicowanie współczesnego języka polskiego. Media – stylowy tygiel współczesnej polszczyzny. </w:t>
            </w:r>
          </w:p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Ćwiczenia: Poprawność językowa. Sprawność językowa. Estetyka wypowiedzi dziennikarskiej. Style wypowiedzi dziennikarskiej. Gatunki informacyjne i publicystyczne. Informacyjność tekstu dziennikarskiego. Etapy konstruowania określonego tekstu dziennikarskiego. Kompozycja, organizacja, delimitacja (ze szczególnym uwzględnieniem nagłówków, akapitów) danej wypowiedzi dziennikarskiej, jej spójność, logika.</w:t>
            </w:r>
          </w:p>
        </w:tc>
      </w:tr>
    </w:tbl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869"/>
        <w:gridCol w:w="1307"/>
        <w:gridCol w:w="1241"/>
        <w:gridCol w:w="985"/>
      </w:tblGrid>
      <w:tr w:rsidR="00785FC4" w:rsidRPr="005E1EE9" w:rsidTr="009E17C8">
        <w:trPr>
          <w:cantSplit/>
          <w:trHeight w:val="56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785FC4">
            <w:pPr>
              <w:numPr>
                <w:ilvl w:val="1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C4" w:rsidRPr="005E1EE9" w:rsidRDefault="00785FC4" w:rsidP="00785FC4">
            <w:pPr>
              <w:numPr>
                <w:ilvl w:val="1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Efekty kształcenia</w:t>
            </w:r>
          </w:p>
        </w:tc>
      </w:tr>
      <w:tr w:rsidR="00785FC4" w:rsidRPr="005E1EE9" w:rsidTr="009E17C8">
        <w:trPr>
          <w:cantSplit/>
          <w:trHeight w:val="56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FC4" w:rsidRPr="005E1EE9" w:rsidRDefault="00785FC4" w:rsidP="009E17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Kod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Słuchacz, który zaliczył przedmiot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Stopień nasycenia efektu kierunkowego</w:t>
            </w: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[+] [++] [+++]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Odniesienie do efektów kształcenia </w:t>
            </w:r>
          </w:p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785FC4" w:rsidRPr="005E1EE9" w:rsidTr="009E17C8">
        <w:trPr>
          <w:trHeight w:val="57"/>
        </w:trPr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 zakresie WIEDZY: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dla kierunku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dla obszaru</w:t>
            </w:r>
          </w:p>
        </w:tc>
      </w:tr>
      <w:tr w:rsidR="00785FC4" w:rsidRPr="005E1EE9" w:rsidTr="009E17C8">
        <w:trPr>
          <w:trHeight w:val="5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W01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Nazywa i opisuje odmiany współczesnej polszczyzny, zwłaszcza style wypowiedzi dziennikarskiej; charakteryzuje język mediów.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 ++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DKS1P_W09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H1P_W07 </w:t>
            </w: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785FC4" w:rsidRPr="005E1EE9" w:rsidTr="009E17C8">
        <w:trPr>
          <w:trHeight w:val="5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W02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Rozumie złożone aspekty funkcjonowania języka jako narzędzia komunikacji społecznej;</w:t>
            </w: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 xml:space="preserve"> rozpoznaje i wartościuje zasady poprawności językowej</w:t>
            </w: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++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DKS1P_W03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H1P_W04 </w:t>
            </w: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785FC4" w:rsidRPr="005E1EE9" w:rsidTr="009E17C8">
        <w:trPr>
          <w:trHeight w:val="57"/>
        </w:trPr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 zakresie UMIEJĘTNOŚCI: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785FC4" w:rsidRPr="005E1EE9" w:rsidTr="009E17C8">
        <w:trPr>
          <w:trHeight w:val="5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U01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Potrafi rozróżnić i tworzy wypowiedzi dziennikarskie poprawne pod względem kompozycji, organizacji, spójności, logiki, pozbawione błędów językowych, estetyczne, pozostające w określonym stylu.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++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DKS1P_U05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H1P_U06</w:t>
            </w:r>
          </w:p>
          <w:p w:rsidR="00785FC4" w:rsidRPr="005E1EE9" w:rsidRDefault="00785FC4" w:rsidP="009E17C8">
            <w:pPr>
              <w:jc w:val="center"/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H1P_U09</w:t>
            </w:r>
          </w:p>
          <w:p w:rsidR="00785FC4" w:rsidRPr="005E1EE9" w:rsidRDefault="00785FC4" w:rsidP="009E17C8">
            <w:pPr>
              <w:jc w:val="center"/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S1P_U06</w:t>
            </w:r>
          </w:p>
        </w:tc>
      </w:tr>
      <w:tr w:rsidR="00785FC4" w:rsidRPr="005E1EE9" w:rsidTr="009E17C8">
        <w:trPr>
          <w:trHeight w:val="5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U02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 xml:space="preserve">Odnajduje potrzebne informacje w podanych źródłach, </w:t>
            </w: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a także dociera samodzielnie do rożnego typu źródeł wiedzy,</w:t>
            </w: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 xml:space="preserve"> przygotowując się do zajęć.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++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DKS1P_U04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H1A_U09</w:t>
            </w: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785FC4" w:rsidRPr="005E1EE9" w:rsidTr="009E17C8">
        <w:trPr>
          <w:trHeight w:val="57"/>
        </w:trPr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 zakresie KOMPETENCJI SPOŁECZNYCH: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785FC4" w:rsidRPr="005E1EE9" w:rsidTr="009E17C8">
        <w:trPr>
          <w:trHeight w:val="5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K01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Dostrzega konieczność kształcenia ustawicznego, wzbogacania swojej wiedzy i umiejętności w zakresie tworzenia wypowiedzi dziennikarskich poprawnych </w:t>
            </w: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 xml:space="preserve">pod względem kompozycji, organizacji, spójności, logiki, pozbawionych błędów językowych, estetycznych, pozostających w określonym stylu.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++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DKS1P_K01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H1P_K01</w:t>
            </w: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S1P_K06</w:t>
            </w: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785FC4" w:rsidRPr="005E1EE9" w:rsidTr="009E17C8">
        <w:trPr>
          <w:trHeight w:val="5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K02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Rozpoznaje problemy związane ze specyfiką wykonywania zawodu dziennikarza i przygotowuje się do ich rozwiązywania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DKS1P_K04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H1P_K04</w:t>
            </w:r>
          </w:p>
          <w:p w:rsidR="00785FC4" w:rsidRPr="005E1EE9" w:rsidRDefault="00785FC4" w:rsidP="009E17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S1P_K04</w:t>
            </w:r>
          </w:p>
          <w:p w:rsidR="00785FC4" w:rsidRPr="005E1EE9" w:rsidRDefault="00785FC4" w:rsidP="009E17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785FC4" w:rsidRPr="005E1EE9" w:rsidTr="009E17C8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785FC4">
            <w:pPr>
              <w:numPr>
                <w:ilvl w:val="1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Kryteria oceny osiągniętych efektów kształcenia</w:t>
            </w:r>
          </w:p>
        </w:tc>
      </w:tr>
      <w:tr w:rsidR="00785FC4" w:rsidRPr="005E1EE9" w:rsidTr="009E17C8">
        <w:trPr>
          <w:trHeight w:val="26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lastRenderedPageBreak/>
              <w:t>na ocenę 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na ocenę 3,5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na ocenę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na ocenę 4,5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na ocenę 5</w:t>
            </w:r>
          </w:p>
        </w:tc>
      </w:tr>
      <w:tr w:rsidR="00785FC4" w:rsidRPr="005E1EE9" w:rsidTr="009E17C8">
        <w:trPr>
          <w:trHeight w:val="140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Kolokwium pisemne zaliczone w przedziale: 50–60%.</w:t>
            </w:r>
          </w:p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Zadania domowe zaliczone na 10-11 p. w skali 20-punktowej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  <w:t>Kolokwium pisemne zaliczone w przedziale: 61–70%.</w:t>
            </w:r>
          </w:p>
          <w:p w:rsidR="00785FC4" w:rsidRPr="005E1EE9" w:rsidRDefault="00785FC4" w:rsidP="009E17C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  <w:t>Zadania domowe zaliczone na 12-13 p. w skali 20-punkt.</w:t>
            </w:r>
          </w:p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3 aktywności podczas dyskusji.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Kolokwium pisemne zaliczone w przedziale:</w:t>
            </w:r>
          </w:p>
          <w:p w:rsidR="00785FC4" w:rsidRPr="005E1EE9" w:rsidRDefault="00785FC4" w:rsidP="009E17C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  <w:t xml:space="preserve">71–80%. </w:t>
            </w:r>
          </w:p>
          <w:p w:rsidR="00785FC4" w:rsidRPr="005E1EE9" w:rsidRDefault="00785FC4" w:rsidP="009E17C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  <w:t>Zadania domowe zaliczone na 14-15 p. w skali 20-punkt.</w:t>
            </w:r>
          </w:p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4 aktywności podczas dyskusji.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Kolokwium pisemne zaliczone w przedziale:</w:t>
            </w:r>
          </w:p>
          <w:p w:rsidR="00785FC4" w:rsidRPr="005E1EE9" w:rsidRDefault="00785FC4" w:rsidP="009E17C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  <w:t>81–90%.</w:t>
            </w:r>
          </w:p>
          <w:p w:rsidR="00785FC4" w:rsidRPr="005E1EE9" w:rsidRDefault="00785FC4" w:rsidP="009E17C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  <w:t>Zadania domowe zaliczone na 16-17 p. w skali 20-punkt.</w:t>
            </w:r>
          </w:p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>5 aktywności podczas dyskusji.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Kolokwium pisemne zaliczone w przedziale:</w:t>
            </w:r>
          </w:p>
          <w:p w:rsidR="00785FC4" w:rsidRPr="005E1EE9" w:rsidRDefault="00785FC4" w:rsidP="009E17C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  <w:t>91–100%.</w:t>
            </w:r>
          </w:p>
          <w:p w:rsidR="00785FC4" w:rsidRPr="005E1EE9" w:rsidRDefault="00785FC4" w:rsidP="009E17C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ヒラギノ角ゴ Pro W3" w:hAnsi="Times New Roman" w:cs="Times New Roman"/>
                <w:color w:val="auto"/>
                <w:sz w:val="20"/>
                <w:szCs w:val="20"/>
                <w:lang w:val="pl-PL"/>
              </w:rPr>
              <w:t>Zadania domowe zaliczone na 18-20 p. w skali 20-punktowej;</w:t>
            </w:r>
            <w:r w:rsidRPr="005E1EE9">
              <w:rPr>
                <w:rFonts w:ascii="Times New Roman" w:eastAsia="Times" w:hAnsi="Times New Roman" w:cs="Times New Roman"/>
                <w:color w:val="auto"/>
                <w:sz w:val="20"/>
                <w:szCs w:val="20"/>
                <w:lang w:val="pl-PL"/>
              </w:rPr>
              <w:t xml:space="preserve"> Aktywność na każdych zajęciach. Samodzielne podjęcie działań zwiększających wiedzę i umiejętności w zakresie treści przedmiotu.</w:t>
            </w:r>
          </w:p>
        </w:tc>
      </w:tr>
    </w:tbl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72"/>
        <w:gridCol w:w="1153"/>
        <w:gridCol w:w="1393"/>
        <w:gridCol w:w="961"/>
        <w:gridCol w:w="1153"/>
      </w:tblGrid>
      <w:tr w:rsidR="00785FC4" w:rsidRPr="005E1EE9" w:rsidTr="009E17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785FC4">
            <w:pPr>
              <w:numPr>
                <w:ilvl w:val="1"/>
                <w:numId w:val="1"/>
              </w:numPr>
              <w:tabs>
                <w:tab w:val="left" w:pos="851"/>
              </w:tabs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Metody oceny</w:t>
            </w:r>
          </w:p>
        </w:tc>
      </w:tr>
      <w:tr w:rsidR="00785FC4" w:rsidRPr="005E1EE9" w:rsidTr="009E17C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Egzamin ustny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Egzamin pisemny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Projekt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Kolokwium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Zadania domowe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Referat Sprawozdania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Dyskusje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Inne</w:t>
            </w:r>
          </w:p>
        </w:tc>
      </w:tr>
      <w:tr w:rsidR="00785FC4" w:rsidRPr="005E1EE9" w:rsidTr="009E17C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+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E1E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BILANS PUNKTÓW ECTS – NAKŁAD PRACY SŁUCHACZA</w:t>
      </w:r>
    </w:p>
    <w:p w:rsidR="00785FC4" w:rsidRPr="005E1EE9" w:rsidRDefault="00785FC4" w:rsidP="00785FC4">
      <w:pPr>
        <w:ind w:left="7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ind w:left="7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9"/>
        <w:gridCol w:w="1356"/>
        <w:gridCol w:w="1473"/>
      </w:tblGrid>
      <w:tr w:rsidR="00785FC4" w:rsidRPr="005E1EE9" w:rsidTr="009E17C8">
        <w:tc>
          <w:tcPr>
            <w:tcW w:w="3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Obciążenie słuchacza</w:t>
            </w:r>
          </w:p>
        </w:tc>
      </w:tr>
      <w:tr w:rsidR="00785FC4" w:rsidRPr="005E1EE9" w:rsidTr="009E17C8">
        <w:tc>
          <w:tcPr>
            <w:tcW w:w="3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Studia</w:t>
            </w: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Studia</w:t>
            </w:r>
          </w:p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niestacjonarne</w:t>
            </w:r>
          </w:p>
        </w:tc>
      </w:tr>
      <w:tr w:rsidR="00785FC4" w:rsidRPr="005E1EE9" w:rsidTr="009E17C8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32</w:t>
            </w:r>
          </w:p>
        </w:tc>
      </w:tr>
      <w:tr w:rsidR="00785FC4" w:rsidRPr="005E1EE9" w:rsidTr="009E17C8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Udział w wykładach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9</w:t>
            </w:r>
          </w:p>
        </w:tc>
      </w:tr>
      <w:tr w:rsidR="00785FC4" w:rsidRPr="005E1EE9" w:rsidTr="009E17C8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Udział w ćwiczeniach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18</w:t>
            </w:r>
          </w:p>
        </w:tc>
      </w:tr>
      <w:tr w:rsidR="00785FC4" w:rsidRPr="005E1EE9" w:rsidTr="009E17C8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Udział w konsultacjach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</w:tr>
      <w:tr w:rsidR="00785FC4" w:rsidRPr="005E1EE9" w:rsidTr="009E17C8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Udział w egzaminie/kolokwium zaliczeniowym itp.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</w:t>
            </w:r>
          </w:p>
        </w:tc>
      </w:tr>
      <w:tr w:rsidR="00785FC4" w:rsidRPr="005E1EE9" w:rsidTr="009E17C8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SAMODZIELNA PRACA SŁUCHACZA /GODZINY NIEKONTAKTOWE/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43</w:t>
            </w:r>
          </w:p>
        </w:tc>
      </w:tr>
      <w:tr w:rsidR="00785FC4" w:rsidRPr="005E1EE9" w:rsidTr="009E17C8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Przygotowanie do ćwiczeń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23</w:t>
            </w:r>
          </w:p>
        </w:tc>
      </w:tr>
      <w:tr w:rsidR="00785FC4" w:rsidRPr="005E1EE9" w:rsidTr="009E17C8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Przygotowanie do egzaminu/kolokwium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20</w:t>
            </w:r>
          </w:p>
        </w:tc>
      </w:tr>
      <w:tr w:rsidR="00785FC4" w:rsidRPr="005E1EE9" w:rsidTr="009E17C8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shd w:val="clear" w:color="auto" w:fill="D9D9D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ŁĄCZNA LICZBA GODZIN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shd w:val="clear" w:color="auto" w:fill="D9D9D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75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shd w:val="clear" w:color="auto" w:fill="D9D9D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75</w:t>
            </w:r>
          </w:p>
        </w:tc>
      </w:tr>
      <w:tr w:rsidR="00785FC4" w:rsidRPr="005E1EE9" w:rsidTr="009E17C8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shd w:val="clear" w:color="auto" w:fill="D9D9D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PUNKTY ECTS za przedmiot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shd w:val="clear" w:color="auto" w:fill="D9D9D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E1E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C4" w:rsidRPr="005E1EE9" w:rsidRDefault="00785FC4" w:rsidP="009E17C8">
            <w:pPr>
              <w:shd w:val="clear" w:color="auto" w:fill="D9D9D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785FC4" w:rsidRPr="005E1EE9" w:rsidRDefault="00785FC4" w:rsidP="00785FC4">
      <w:pPr>
        <w:shd w:val="clear" w:color="auto" w:fill="D9D9D9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tabs>
          <w:tab w:val="left" w:pos="655"/>
        </w:tabs>
        <w:ind w:right="20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val="x-none" w:eastAsia="x-none"/>
        </w:rPr>
      </w:pPr>
      <w:r w:rsidRPr="005E1EE9">
        <w:rPr>
          <w:rFonts w:ascii="Times New Roman" w:eastAsia="Calibri" w:hAnsi="Times New Roman" w:cs="Times New Roman"/>
          <w:b/>
          <w:color w:val="auto"/>
          <w:sz w:val="20"/>
          <w:szCs w:val="20"/>
          <w:lang w:val="x-none" w:eastAsia="x-none"/>
        </w:rPr>
        <w:t>Przyjmuję do realizacji</w:t>
      </w:r>
      <w:r w:rsidRPr="005E1EE9">
        <w:rPr>
          <w:rFonts w:ascii="Times New Roman" w:eastAsia="Calibri" w:hAnsi="Times New Roman" w:cs="Times New Roman"/>
          <w:i/>
          <w:color w:val="auto"/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785FC4" w:rsidRPr="005E1EE9" w:rsidRDefault="00785FC4" w:rsidP="00785FC4">
      <w:pPr>
        <w:tabs>
          <w:tab w:val="left" w:pos="655"/>
        </w:tabs>
        <w:ind w:right="20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val="x-none" w:eastAsia="x-none"/>
        </w:rPr>
      </w:pPr>
    </w:p>
    <w:p w:rsidR="00785FC4" w:rsidRPr="005E1EE9" w:rsidRDefault="00785FC4" w:rsidP="00785FC4">
      <w:pPr>
        <w:tabs>
          <w:tab w:val="left" w:pos="655"/>
        </w:tabs>
        <w:ind w:right="20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val="x-none" w:eastAsia="x-none"/>
        </w:rPr>
      </w:pPr>
      <w:r w:rsidRPr="005E1EE9">
        <w:rPr>
          <w:rFonts w:ascii="Times New Roman" w:eastAsia="Calibri" w:hAnsi="Times New Roman" w:cs="Times New Roman"/>
          <w:i/>
          <w:color w:val="auto"/>
          <w:sz w:val="20"/>
          <w:szCs w:val="20"/>
          <w:lang w:val="x-none" w:eastAsia="x-none"/>
        </w:rPr>
        <w:tab/>
      </w:r>
      <w:r w:rsidRPr="005E1EE9">
        <w:rPr>
          <w:rFonts w:ascii="Times New Roman" w:eastAsia="Calibri" w:hAnsi="Times New Roman" w:cs="Times New Roman"/>
          <w:i/>
          <w:color w:val="auto"/>
          <w:sz w:val="20"/>
          <w:szCs w:val="20"/>
          <w:lang w:val="x-none" w:eastAsia="x-none"/>
        </w:rPr>
        <w:tab/>
      </w:r>
      <w:r w:rsidRPr="005E1EE9">
        <w:rPr>
          <w:rFonts w:ascii="Times New Roman" w:eastAsia="Calibri" w:hAnsi="Times New Roman" w:cs="Times New Roman"/>
          <w:i/>
          <w:color w:val="auto"/>
          <w:sz w:val="20"/>
          <w:szCs w:val="20"/>
          <w:lang w:val="x-none" w:eastAsia="x-none"/>
        </w:rPr>
        <w:tab/>
      </w:r>
      <w:r w:rsidRPr="005E1EE9">
        <w:rPr>
          <w:rFonts w:ascii="Times New Roman" w:eastAsia="Calibri" w:hAnsi="Times New Roman" w:cs="Times New Roman"/>
          <w:i/>
          <w:color w:val="auto"/>
          <w:sz w:val="20"/>
          <w:szCs w:val="20"/>
          <w:lang w:val="x-none" w:eastAsia="x-none"/>
        </w:rPr>
        <w:tab/>
        <w:t>.....................................................................................................................................</w:t>
      </w:r>
    </w:p>
    <w:p w:rsidR="00785FC4" w:rsidRPr="005E1EE9" w:rsidRDefault="00785FC4" w:rsidP="00785FC4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785FC4" w:rsidRPr="005E1EE9" w:rsidRDefault="00785FC4" w:rsidP="00785F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9900"/>
          <w:sz w:val="20"/>
          <w:szCs w:val="20"/>
        </w:rPr>
      </w:pPr>
    </w:p>
    <w:p w:rsidR="0089078A" w:rsidRPr="005E1EE9" w:rsidRDefault="0089078A">
      <w:pPr>
        <w:rPr>
          <w:rFonts w:ascii="Times New Roman" w:hAnsi="Times New Roman" w:cs="Times New Roman"/>
          <w:sz w:val="20"/>
          <w:szCs w:val="20"/>
        </w:rPr>
      </w:pPr>
    </w:p>
    <w:sectPr w:rsidR="0089078A" w:rsidRPr="005E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575CD"/>
    <w:multiLevelType w:val="multilevel"/>
    <w:tmpl w:val="4AEE1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FC4"/>
    <w:rsid w:val="005E1EE9"/>
    <w:rsid w:val="00785FC4"/>
    <w:rsid w:val="008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9E80-7B63-40F6-888C-66A11B89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F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785F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85FC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2017-11-10T11:12:00Z</dcterms:created>
  <dcterms:modified xsi:type="dcterms:W3CDTF">2018-01-03T13:57:00Z</dcterms:modified>
</cp:coreProperties>
</file>