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6" w:rsidRPr="00E265C0" w:rsidRDefault="00B51C66" w:rsidP="00B51C66">
      <w:pPr>
        <w:jc w:val="center"/>
        <w:rPr>
          <w:rFonts w:eastAsia="Arial Unicode MS"/>
          <w:b/>
          <w:sz w:val="20"/>
          <w:szCs w:val="20"/>
          <w:lang w:val="pl"/>
        </w:rPr>
      </w:pPr>
      <w:r w:rsidRPr="00E265C0">
        <w:rPr>
          <w:rFonts w:eastAsia="Arial Unicode MS"/>
          <w:b/>
          <w:sz w:val="20"/>
          <w:szCs w:val="20"/>
          <w:lang w:val="pl"/>
        </w:rPr>
        <w:t>KARTA PRZEDMIOTU</w:t>
      </w:r>
    </w:p>
    <w:p w:rsidR="00B51C66" w:rsidRPr="00E265C0" w:rsidRDefault="00B51C66" w:rsidP="00B51C66">
      <w:pPr>
        <w:jc w:val="center"/>
        <w:rPr>
          <w:rFonts w:eastAsia="Arial Unicode MS"/>
          <w:b/>
          <w:sz w:val="20"/>
          <w:szCs w:val="20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B51C66" w:rsidRPr="00E265C0" w:rsidTr="00006CA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15.1-1DKS-D6-WS</w:t>
            </w:r>
          </w:p>
        </w:tc>
      </w:tr>
      <w:tr w:rsidR="00B51C66" w:rsidRPr="00E265C0" w:rsidTr="00006CA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Nazwa przedmiotu w języku</w:t>
            </w: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65C0">
              <w:rPr>
                <w:rFonts w:eastAsia="Arial Unicode MS"/>
                <w:sz w:val="20"/>
                <w:szCs w:val="20"/>
              </w:rPr>
              <w:t>Warsztat specjalnościowy – realizacja obrazu</w:t>
            </w:r>
          </w:p>
          <w:p w:rsidR="00B51C66" w:rsidRPr="00E265C0" w:rsidRDefault="00B51C66" w:rsidP="00E265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65C0">
              <w:rPr>
                <w:rFonts w:eastAsia="Arial Unicode MS"/>
                <w:sz w:val="20"/>
                <w:szCs w:val="20"/>
              </w:rPr>
              <w:t xml:space="preserve">Specialized workshop – Production </w:t>
            </w:r>
            <w:bookmarkStart w:id="0" w:name="_GoBack"/>
            <w:bookmarkEnd w:id="0"/>
          </w:p>
        </w:tc>
      </w:tr>
      <w:tr w:rsidR="00B51C66" w:rsidRPr="00E265C0" w:rsidTr="00006C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</w:tr>
    </w:tbl>
    <w:p w:rsidR="00B51C66" w:rsidRPr="00E265C0" w:rsidRDefault="00B51C66" w:rsidP="00B51C66">
      <w:pPr>
        <w:rPr>
          <w:rFonts w:eastAsia="Arial Unicode MS"/>
          <w:b/>
          <w:sz w:val="20"/>
          <w:szCs w:val="20"/>
          <w:lang w:val="pl"/>
        </w:rPr>
      </w:pPr>
    </w:p>
    <w:p w:rsidR="00B51C66" w:rsidRPr="00E265C0" w:rsidRDefault="00B51C66" w:rsidP="00B51C66">
      <w:pPr>
        <w:numPr>
          <w:ilvl w:val="0"/>
          <w:numId w:val="1"/>
        </w:numPr>
        <w:rPr>
          <w:rFonts w:eastAsia="Arial Unicode MS"/>
          <w:b/>
          <w:sz w:val="20"/>
          <w:szCs w:val="20"/>
          <w:lang w:val="pl"/>
        </w:rPr>
      </w:pPr>
      <w:r w:rsidRPr="00E265C0">
        <w:rPr>
          <w:rFonts w:eastAsia="Arial Unicode MS"/>
          <w:b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017"/>
      </w:tblGrid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Dziennikarstwo i komunikacja społeczna</w:t>
            </w:r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Studia stacjonarne / niestacjonarne</w:t>
            </w:r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Studia pierwszego stopnia licencjackie</w:t>
            </w:r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Praktyczny</w:t>
            </w:r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Realizacja radiowo-telewizyjna</w:t>
            </w:r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Instytut Dziennikarstwa i Informacji</w:t>
            </w:r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 xml:space="preserve">1.7. Osoba przygotowująca kartę przedmiotu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mgr Krzysztof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Kupczewski</w:t>
            </w:r>
            <w:proofErr w:type="spellEnd"/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mgr Krzysztof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Kupczewski</w:t>
            </w:r>
            <w:proofErr w:type="spellEnd"/>
          </w:p>
        </w:tc>
      </w:tr>
      <w:tr w:rsidR="00B51C66" w:rsidRPr="00E265C0" w:rsidTr="00006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krzysztof.kupczewski@ujk.edu.pl</w:t>
            </w:r>
          </w:p>
        </w:tc>
      </w:tr>
    </w:tbl>
    <w:p w:rsidR="00B51C66" w:rsidRPr="00E265C0" w:rsidRDefault="00B51C66" w:rsidP="00B51C66">
      <w:pPr>
        <w:rPr>
          <w:rFonts w:eastAsia="Arial Unicode MS"/>
          <w:b/>
          <w:sz w:val="20"/>
          <w:szCs w:val="20"/>
          <w:lang w:val="pl"/>
        </w:rPr>
      </w:pPr>
    </w:p>
    <w:p w:rsidR="00B51C66" w:rsidRPr="00E265C0" w:rsidRDefault="00B51C66" w:rsidP="00B51C66">
      <w:pPr>
        <w:numPr>
          <w:ilvl w:val="0"/>
          <w:numId w:val="1"/>
        </w:numPr>
        <w:rPr>
          <w:rFonts w:eastAsia="Arial Unicode MS"/>
          <w:b/>
          <w:sz w:val="20"/>
          <w:szCs w:val="20"/>
          <w:lang w:val="pl"/>
        </w:rPr>
      </w:pPr>
      <w:r w:rsidRPr="00E265C0">
        <w:rPr>
          <w:rFonts w:eastAsia="Arial Unicode MS"/>
          <w:b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923"/>
      </w:tblGrid>
      <w:tr w:rsidR="00B51C66" w:rsidRPr="00E265C0" w:rsidTr="00006CA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Specjalnościowy</w:t>
            </w:r>
          </w:p>
        </w:tc>
      </w:tr>
      <w:tr w:rsidR="00B51C66" w:rsidRPr="00E265C0" w:rsidTr="00006CA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Obowiązkowy</w:t>
            </w:r>
          </w:p>
        </w:tc>
      </w:tr>
      <w:tr w:rsidR="00B51C66" w:rsidRPr="00E265C0" w:rsidTr="00006CA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Język polski</w:t>
            </w:r>
          </w:p>
        </w:tc>
      </w:tr>
      <w:tr w:rsidR="00B51C66" w:rsidRPr="00E265C0" w:rsidTr="00006CA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 xml:space="preserve">2.4. Semestry, na których </w:t>
            </w: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III</w:t>
            </w:r>
          </w:p>
        </w:tc>
      </w:tr>
      <w:tr w:rsidR="00B51C66" w:rsidRPr="00E265C0" w:rsidTr="00006CA7">
        <w:trPr>
          <w:trHeight w:val="44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</w:tbl>
    <w:p w:rsidR="00B51C66" w:rsidRPr="00E265C0" w:rsidRDefault="00B51C66" w:rsidP="00B51C66">
      <w:pPr>
        <w:rPr>
          <w:rFonts w:eastAsia="Arial Unicode MS"/>
          <w:b/>
          <w:sz w:val="20"/>
          <w:szCs w:val="20"/>
          <w:lang w:val="pl"/>
        </w:rPr>
      </w:pPr>
    </w:p>
    <w:p w:rsidR="00B51C66" w:rsidRPr="00E265C0" w:rsidRDefault="00B51C66" w:rsidP="00B51C66">
      <w:pPr>
        <w:numPr>
          <w:ilvl w:val="0"/>
          <w:numId w:val="1"/>
        </w:numPr>
        <w:rPr>
          <w:rFonts w:eastAsia="Arial Unicode MS"/>
          <w:b/>
          <w:sz w:val="20"/>
          <w:szCs w:val="20"/>
          <w:lang w:val="pl"/>
        </w:rPr>
      </w:pPr>
      <w:r w:rsidRPr="00E265C0">
        <w:rPr>
          <w:rFonts w:eastAsia="Arial Unicode MS"/>
          <w:b/>
          <w:sz w:val="20"/>
          <w:szCs w:val="20"/>
          <w:lang w:val="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B51C66" w:rsidRPr="00E265C0" w:rsidTr="00006CA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tabs>
                <w:tab w:val="left" w:pos="0"/>
              </w:tabs>
              <w:ind w:right="40" w:hanging="34"/>
              <w:rPr>
                <w:sz w:val="20"/>
                <w:szCs w:val="20"/>
                <w:lang w:val="pl"/>
              </w:rPr>
            </w:pPr>
            <w:r w:rsidRPr="00E265C0">
              <w:rPr>
                <w:sz w:val="20"/>
                <w:szCs w:val="20"/>
                <w:lang w:val="pl"/>
              </w:rPr>
              <w:t xml:space="preserve">Ćwiczenia laboratoryjne 30 godzin – stacjonarne, </w:t>
            </w:r>
          </w:p>
          <w:p w:rsidR="00B51C66" w:rsidRPr="00E265C0" w:rsidRDefault="00B51C66" w:rsidP="00006CA7">
            <w:pPr>
              <w:tabs>
                <w:tab w:val="left" w:pos="0"/>
              </w:tabs>
              <w:ind w:right="40" w:hanging="34"/>
              <w:rPr>
                <w:sz w:val="20"/>
                <w:szCs w:val="20"/>
                <w:lang w:val="pl"/>
              </w:rPr>
            </w:pPr>
            <w:r w:rsidRPr="00E265C0">
              <w:rPr>
                <w:sz w:val="20"/>
                <w:szCs w:val="20"/>
                <w:lang w:val="pl"/>
              </w:rPr>
              <w:t>Ćwiczenia laboratoryjne 15 godzin – niestacjonarne</w:t>
            </w:r>
          </w:p>
        </w:tc>
      </w:tr>
      <w:tr w:rsidR="00B51C66" w:rsidRPr="00E265C0" w:rsidTr="00006CA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sz w:val="20"/>
                <w:szCs w:val="20"/>
                <w:lang w:val="pl"/>
              </w:rPr>
            </w:pPr>
            <w:r w:rsidRPr="00E265C0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B51C66" w:rsidRPr="00E265C0" w:rsidTr="00006CA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ind w:left="1528" w:hanging="1528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zaliczenie z oceną – obecność, projekt (PR), platforma e-learningowa (Inne):</w:t>
            </w:r>
            <w:r w:rsidRPr="00E265C0">
              <w:rPr>
                <w:rFonts w:eastAsia="Arial Unicode MS"/>
                <w:sz w:val="20"/>
                <w:szCs w:val="20"/>
                <w:lang w:val="pl"/>
              </w:rPr>
              <w:br/>
              <w:t>(studenci podczas zajęć realizują 1 projekt indywidualny) oraz zaliczają treści /teorię/ na platformie do zdalnego kształcenia.</w:t>
            </w:r>
          </w:p>
        </w:tc>
      </w:tr>
      <w:tr w:rsidR="00B51C66" w:rsidRPr="00E265C0" w:rsidTr="00006CA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Calibri"/>
                <w:sz w:val="20"/>
                <w:szCs w:val="20"/>
              </w:rPr>
            </w:pPr>
            <w:r w:rsidRPr="00E265C0">
              <w:rPr>
                <w:rFonts w:eastAsia="Calibri"/>
                <w:sz w:val="20"/>
                <w:szCs w:val="20"/>
              </w:rPr>
              <w:t>Zajęcia praktyczne ze sprzętem multimedialnym oraz przy komputerze z dostępem do Internetu, metoda projektów (MP), burza mózgów.</w:t>
            </w:r>
          </w:p>
        </w:tc>
      </w:tr>
      <w:tr w:rsidR="00B51C66" w:rsidRPr="00E265C0" w:rsidTr="00006CA7">
        <w:trPr>
          <w:trHeight w:val="8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ind w:left="426" w:hanging="392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podstawowa</w:t>
            </w:r>
          </w:p>
          <w:p w:rsidR="00B51C66" w:rsidRPr="00E265C0" w:rsidRDefault="00B51C66" w:rsidP="00006CA7">
            <w:pPr>
              <w:ind w:left="426" w:hanging="392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0"/>
                <w:numId w:val="2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Cyfrowe przetwarzanie sygnałów w telekomunikacji : podstawy, multimedia, transmisja. Praca zbiorowa, red. Tomasz P. Zieliński oraz Przemysław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Korohoda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, Roman Rumian. Wyd. PWN, Warszawa 2014.</w:t>
            </w:r>
          </w:p>
          <w:p w:rsidR="00B51C66" w:rsidRPr="00E265C0" w:rsidRDefault="00B51C66" w:rsidP="00B51C66">
            <w:pPr>
              <w:numPr>
                <w:ilvl w:val="0"/>
                <w:numId w:val="2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E265C0">
              <w:rPr>
                <w:rFonts w:eastAsia="Arial Unicode MS"/>
                <w:bCs/>
                <w:sz w:val="20"/>
                <w:szCs w:val="20"/>
                <w:lang w:val="pl"/>
              </w:rPr>
              <w:t>Yewdall</w:t>
            </w:r>
            <w:proofErr w:type="spellEnd"/>
            <w:r w:rsidRPr="00E265C0">
              <w:rPr>
                <w:rFonts w:eastAsia="Arial Unicode MS"/>
                <w:bCs/>
                <w:sz w:val="20"/>
                <w:szCs w:val="20"/>
                <w:lang w:val="pl"/>
              </w:rPr>
              <w:t xml:space="preserve"> David L., Dźwięk w filmie : teoria i praktyka. Wyd. Wydawnictwo Wojciech Marzec, Warszawa 2011.</w:t>
            </w:r>
          </w:p>
        </w:tc>
      </w:tr>
      <w:tr w:rsidR="00B51C66" w:rsidRPr="00E265C0" w:rsidTr="00006CA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ind w:left="426" w:hanging="392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0"/>
                <w:numId w:val="3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Uhma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M., Elementy technologii telewizyjnej. Wyd. Wydawnictwo Uniwersytetu Śląskiego, Katowice 2007.</w:t>
            </w:r>
          </w:p>
          <w:p w:rsidR="00B51C66" w:rsidRPr="00E265C0" w:rsidRDefault="00B51C66" w:rsidP="00B51C66">
            <w:pPr>
              <w:numPr>
                <w:ilvl w:val="0"/>
                <w:numId w:val="3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E265C0">
              <w:rPr>
                <w:rFonts w:eastAsia="Arial Unicode MS"/>
                <w:bCs/>
                <w:sz w:val="20"/>
                <w:szCs w:val="20"/>
                <w:lang w:val="pl"/>
              </w:rPr>
              <w:t>Szylko</w:t>
            </w:r>
            <w:proofErr w:type="spellEnd"/>
            <w:r w:rsidRPr="00E265C0">
              <w:rPr>
                <w:rFonts w:eastAsia="Arial Unicode MS"/>
                <w:bCs/>
                <w:sz w:val="20"/>
                <w:szCs w:val="20"/>
                <w:lang w:val="pl"/>
              </w:rPr>
              <w:t>-Kwas J., Wywiad telewizyjny : cechy twórcze a norma gatunkowa. Wyd. Instytut Dziennikarstwa Uniwersytetu Warszawskiego : Oficyna Wydawnicza ASPRA-JR, Warszawa 2013.</w:t>
            </w:r>
          </w:p>
        </w:tc>
      </w:tr>
    </w:tbl>
    <w:p w:rsidR="00B51C66" w:rsidRPr="00E265C0" w:rsidRDefault="00B51C66" w:rsidP="00B51C66">
      <w:pPr>
        <w:rPr>
          <w:rFonts w:eastAsia="Arial Unicode MS"/>
          <w:b/>
          <w:sz w:val="20"/>
          <w:szCs w:val="20"/>
          <w:lang w:val="pl"/>
        </w:rPr>
      </w:pPr>
    </w:p>
    <w:p w:rsidR="00B51C66" w:rsidRPr="00E265C0" w:rsidRDefault="00B51C66" w:rsidP="00B51C66">
      <w:pPr>
        <w:numPr>
          <w:ilvl w:val="0"/>
          <w:numId w:val="1"/>
        </w:numPr>
        <w:rPr>
          <w:rFonts w:eastAsia="Arial Unicode MS"/>
          <w:b/>
          <w:sz w:val="20"/>
          <w:szCs w:val="20"/>
          <w:lang w:val="pl"/>
        </w:rPr>
      </w:pPr>
      <w:r w:rsidRPr="00E265C0">
        <w:rPr>
          <w:rFonts w:eastAsia="Arial Unicode MS"/>
          <w:b/>
          <w:sz w:val="20"/>
          <w:szCs w:val="20"/>
          <w:lang w:val="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B51C66" w:rsidRPr="00E265C0" w:rsidTr="00006CA7">
        <w:trPr>
          <w:trHeight w:val="55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Cele przedmiotu</w:t>
            </w:r>
          </w:p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Wiedza - Poznanie terminologii fachowej z dziedziny realizacji audycji telewizyjnych, zasad realizacji obrazu, montażu telewizyjnego </w:t>
            </w:r>
          </w:p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Umiejętności – Stosowanie podstawowych narzędzi używanych w codziennej pracy dziennikarza i realizatora. </w:t>
            </w:r>
          </w:p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Kompetencje społeczne - przestrzeganie zasad korzystania z zasobów i wytworów licencjonowanych</w:t>
            </w:r>
          </w:p>
        </w:tc>
      </w:tr>
      <w:tr w:rsidR="00B51C66" w:rsidRPr="00E265C0" w:rsidTr="00006CA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63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>Treści programowe</w:t>
            </w:r>
          </w:p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  <w:p w:rsidR="00B51C66" w:rsidRPr="00E265C0" w:rsidRDefault="00B51C66" w:rsidP="00B51C66">
            <w:pPr>
              <w:numPr>
                <w:ilvl w:val="0"/>
                <w:numId w:val="4"/>
              </w:numPr>
              <w:ind w:left="298" w:hanging="283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Kamera cyfrowa w studiu i plenerze:</w:t>
            </w:r>
          </w:p>
          <w:p w:rsidR="00B51C66" w:rsidRPr="00E265C0" w:rsidRDefault="00B51C66" w:rsidP="00B51C66">
            <w:pPr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ustawienie i podłączenie sprzętu do rejestracji Full HD w kilku miejscach jednocześnie na podstawie zaplanowanego schematu ideowego do instalacji SDI,</w:t>
            </w:r>
          </w:p>
          <w:p w:rsidR="00B51C66" w:rsidRPr="00E265C0" w:rsidRDefault="00B51C66" w:rsidP="00B51C66">
            <w:pPr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przygotowanie kamery do pracy: budowa i dostosowanie indywidualne statywu, poziomowanie, kamera, praca naramienna; ustawienia manualne i auto.,</w:t>
            </w:r>
          </w:p>
          <w:p w:rsidR="00B51C66" w:rsidRPr="00E265C0" w:rsidRDefault="00B51C66" w:rsidP="00B51C66">
            <w:pPr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konwertery sygnałowe Cross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Up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i Cross Down oraz rodzaje konwersji,</w:t>
            </w:r>
          </w:p>
          <w:p w:rsidR="00B51C66" w:rsidRPr="00E265C0" w:rsidRDefault="00B51C66" w:rsidP="00B51C66">
            <w:pPr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ustawienie poziomu dźwięku, FOCUS, IRIS, ustawianie dźwięku z mikrofonów zewnętrznych i wewnętrznych; montaż mikrofonów reporterskich /złącza audio/,</w:t>
            </w:r>
          </w:p>
          <w:p w:rsidR="00B51C66" w:rsidRPr="00E265C0" w:rsidRDefault="00B51C66" w:rsidP="00B51C66">
            <w:pPr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charakterystyka ujęć: realizacja Live (4 kamery), reportaż, plener, koncert; zapis na kartach pamięci; funkcje MIRROR i CONTINUE, podłączenie interkomu oraz sygnalizacji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tally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,</w:t>
            </w:r>
          </w:p>
          <w:p w:rsidR="00B51C66" w:rsidRPr="00E265C0" w:rsidRDefault="00B51C66" w:rsidP="00B51C66">
            <w:pPr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oświetlenie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nakamerowe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, podłączenie do kamery mikrofonu reporterskiego (wejście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internal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/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external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, zasilanie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phantom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48V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).</w:t>
            </w:r>
          </w:p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  <w:p w:rsidR="00B51C66" w:rsidRPr="00E265C0" w:rsidRDefault="00B51C66" w:rsidP="00B51C66">
            <w:pPr>
              <w:numPr>
                <w:ilvl w:val="0"/>
                <w:numId w:val="4"/>
              </w:numPr>
              <w:ind w:left="298" w:hanging="298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Prompter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studyjny /przekaz wiadomości, wywiad, przemówienie/:</w:t>
            </w:r>
          </w:p>
          <w:p w:rsidR="00B51C66" w:rsidRPr="00E265C0" w:rsidRDefault="00B51C66" w:rsidP="00B51C66">
            <w:pPr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technika pracy z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Prompterem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,</w:t>
            </w:r>
          </w:p>
          <w:p w:rsidR="00B51C66" w:rsidRPr="00E265C0" w:rsidRDefault="00B51C66" w:rsidP="00B51C66">
            <w:pPr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oprogramowanie do emisji tekstu,</w:t>
            </w:r>
          </w:p>
          <w:p w:rsidR="00B51C66" w:rsidRPr="00E265C0" w:rsidRDefault="00B51C66" w:rsidP="00B51C66">
            <w:pPr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mikrofon krawatowy przy wywiadzie, instalacja interkomu oraz podłączanie mikrofonów krawatowych na podstawie schematów i instrukcji.</w:t>
            </w:r>
          </w:p>
          <w:p w:rsidR="00B51C66" w:rsidRPr="00E265C0" w:rsidRDefault="00B51C66" w:rsidP="00006CA7">
            <w:pPr>
              <w:ind w:left="360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 xml:space="preserve"> </w:t>
            </w:r>
          </w:p>
          <w:p w:rsidR="00B51C66" w:rsidRPr="00E265C0" w:rsidRDefault="00B51C66" w:rsidP="00B51C66">
            <w:pPr>
              <w:numPr>
                <w:ilvl w:val="0"/>
                <w:numId w:val="4"/>
              </w:numPr>
              <w:ind w:left="298" w:hanging="283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Montaż linowy /produkcja/:</w:t>
            </w:r>
          </w:p>
          <w:p w:rsidR="00B51C66" w:rsidRPr="00E265C0" w:rsidRDefault="00B51C66" w:rsidP="00B51C66">
            <w:pPr>
              <w:numPr>
                <w:ilvl w:val="0"/>
                <w:numId w:val="7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realizacja transmisji na monitorach w budynku,  miksery i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switcher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wideo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HD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,</w:t>
            </w:r>
          </w:p>
          <w:p w:rsidR="00B51C66" w:rsidRPr="00E265C0" w:rsidRDefault="00B51C66" w:rsidP="00B51C66">
            <w:pPr>
              <w:numPr>
                <w:ilvl w:val="0"/>
                <w:numId w:val="7"/>
              </w:numPr>
              <w:rPr>
                <w:rFonts w:eastAsia="Arial Unicode MS"/>
                <w:sz w:val="20"/>
                <w:szCs w:val="20"/>
              </w:rPr>
            </w:pPr>
            <w:r w:rsidRPr="00E265C0">
              <w:rPr>
                <w:rFonts w:eastAsia="Arial Unicode MS"/>
                <w:sz w:val="20"/>
                <w:szCs w:val="20"/>
              </w:rPr>
              <w:t>realizacja na żywo /Broadcast/, wirtualne tła, obraz z trzech kamer na żywo + grafika/sygnał z wbudowanego dysku  wirtualnego studia, kluczowania obrazu z kamery /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Greenbox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/</w:t>
            </w:r>
            <w:r w:rsidRPr="00E265C0">
              <w:rPr>
                <w:rFonts w:eastAsia="Arial Unicode MS"/>
                <w:sz w:val="20"/>
                <w:szCs w:val="20"/>
              </w:rPr>
              <w:t>, formaty zapisu Audio Video oraz audio,</w:t>
            </w:r>
          </w:p>
          <w:p w:rsidR="00B51C66" w:rsidRPr="00E265C0" w:rsidRDefault="00B51C66" w:rsidP="00B51C66">
            <w:pPr>
              <w:numPr>
                <w:ilvl w:val="0"/>
                <w:numId w:val="7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interkom studyjny – komunikacja z reżyserką,</w:t>
            </w:r>
          </w:p>
          <w:p w:rsidR="00B51C66" w:rsidRPr="00E265C0" w:rsidRDefault="00B51C66" w:rsidP="00B51C66">
            <w:pPr>
              <w:numPr>
                <w:ilvl w:val="0"/>
                <w:numId w:val="7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ćwiczenia w nagrywaniu, odtwarzaniu, transmisji materiału, akwizycja materiału wideo do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postprodukcji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.</w:t>
            </w:r>
          </w:p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  <w:p w:rsidR="00B51C66" w:rsidRPr="00E265C0" w:rsidRDefault="00B51C66" w:rsidP="00B51C66">
            <w:pPr>
              <w:numPr>
                <w:ilvl w:val="0"/>
                <w:numId w:val="4"/>
              </w:numPr>
              <w:ind w:left="298" w:hanging="283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Automatyzacja i dystrybucja materiałów filmowych /emisja /: </w:t>
            </w:r>
          </w:p>
          <w:p w:rsidR="00B51C66" w:rsidRPr="00E265C0" w:rsidRDefault="00B51C66" w:rsidP="00B51C66">
            <w:pPr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Serwer emisyjny, serwer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streamingowy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, set-top Box – zasada działania,</w:t>
            </w:r>
          </w:p>
          <w:p w:rsidR="00B51C66" w:rsidRPr="00E265C0" w:rsidRDefault="00B51C66" w:rsidP="00B51C66">
            <w:pPr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emisja Offline /z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postprodukcji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/ ze ścieżką Live, emisja do Internetu oraz sieci TV: dedykowane serwisy internetowe/streaming live,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IPTV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, Digital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Signage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>, sieci kablowe,</w:t>
            </w:r>
          </w:p>
          <w:p w:rsidR="00B51C66" w:rsidRPr="00E265C0" w:rsidRDefault="00B51C66" w:rsidP="00B51C66">
            <w:pPr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podstawy streamingu do Internetu z serwera własnego,</w:t>
            </w:r>
          </w:p>
          <w:p w:rsidR="00B51C66" w:rsidRPr="00E265C0" w:rsidRDefault="00B51C66" w:rsidP="00B51C66">
            <w:pPr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Oprogramowanie Media </w:t>
            </w:r>
            <w:proofErr w:type="spellStart"/>
            <w:r w:rsidRPr="00E265C0">
              <w:rPr>
                <w:rFonts w:eastAsia="Arial Unicode MS"/>
                <w:sz w:val="20"/>
                <w:szCs w:val="20"/>
                <w:lang w:val="pl"/>
              </w:rPr>
              <w:t>Asset</w:t>
            </w:r>
            <w:proofErr w:type="spellEnd"/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 Management /MAM/ Open Source oraz komercyjne.</w:t>
            </w:r>
          </w:p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</w:tr>
      <w:tr w:rsidR="00B51C66" w:rsidRPr="00E265C0" w:rsidTr="00006CA7">
        <w:trPr>
          <w:cantSplit/>
          <w:trHeight w:val="634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Przedmiotowe efekty kształcenia (mała, średnia, duża liczba efektów)</w:t>
            </w:r>
          </w:p>
        </w:tc>
      </w:tr>
    </w:tbl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304"/>
        <w:gridCol w:w="1560"/>
        <w:gridCol w:w="2211"/>
        <w:gridCol w:w="2126"/>
      </w:tblGrid>
      <w:tr w:rsidR="00B51C66" w:rsidRPr="00E265C0" w:rsidTr="00006CA7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C66" w:rsidRPr="00E265C0" w:rsidRDefault="00B51C66" w:rsidP="00006CA7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kod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5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Stopień nasycenia efektu przedmiotowego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[+] [++] [+++]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Odniesienie do efektów kształcenia</w:t>
            </w: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w zakresie </w:t>
            </w: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WIEDZY:</w:t>
            </w:r>
          </w:p>
        </w:tc>
        <w:tc>
          <w:tcPr>
            <w:tcW w:w="15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dla kierunku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dla 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obszaru</w:t>
            </w: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W01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Zna terminologię fachową z dziedziny realizacji audycji telewizyjnych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++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DKS1P_W02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H1P_W03</w:t>
            </w:r>
          </w:p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w zakresie </w:t>
            </w: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UMIEJĘTNOŚCI: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U01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Potrafi samodzielnie wykorzystywać zdobytą wiedzę i rozwijać swoje profesjonalne umiejętności, korzystając z różnych źródeł 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++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DKS1P_U04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H1P_U09</w:t>
            </w: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w zakresie </w:t>
            </w: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KOMPETENCJI SPOŁECZNYCH: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K01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 xml:space="preserve">Ma świadomość poziomu swojej wiedzy i umiejętności, rozumie potrzebę ciągłego dokształcania się zawodowego i rozwoju osobistego, dokonuje samooceny własnych </w:t>
            </w:r>
            <w:r w:rsidRPr="00E265C0">
              <w:rPr>
                <w:rFonts w:eastAsia="Arial Unicode MS"/>
                <w:sz w:val="20"/>
                <w:szCs w:val="20"/>
                <w:lang w:val="pl"/>
              </w:rPr>
              <w:lastRenderedPageBreak/>
              <w:t>kompetencji i doskonali umiejętności, wyznacza kierunki własnego rozwoju i kształcenia.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>++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DKS1P_K01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H1P_K01</w:t>
            </w:r>
          </w:p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S1P_K06</w:t>
            </w:r>
          </w:p>
        </w:tc>
      </w:tr>
      <w:tr w:rsidR="00B51C66" w:rsidRPr="00E265C0" w:rsidTr="00006CA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K02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Docenia znaczenie nauk społecznych i innych dla utrzymania i rozwoju prawidłowych więzi w środowiskach społecznych i odnosi zdobytą wiedzę do projektowania działań zawodowych w działalności medialnej.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++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DKS1P_K06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H1P_K06</w:t>
            </w:r>
          </w:p>
          <w:p w:rsidR="00B51C66" w:rsidRPr="00E265C0" w:rsidRDefault="00B51C66" w:rsidP="00006CA7">
            <w:pPr>
              <w:rPr>
                <w:sz w:val="20"/>
                <w:szCs w:val="20"/>
                <w:lang w:eastAsia="en-US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S1P_K05</w:t>
            </w:r>
          </w:p>
        </w:tc>
      </w:tr>
    </w:tbl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</w:p>
    <w:tbl>
      <w:tblPr>
        <w:tblW w:w="9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984"/>
        <w:gridCol w:w="1985"/>
        <w:gridCol w:w="1984"/>
        <w:gridCol w:w="1985"/>
      </w:tblGrid>
      <w:tr w:rsidR="00B51C66" w:rsidRPr="00E265C0" w:rsidTr="00006CA7">
        <w:trPr>
          <w:trHeight w:val="412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Kryteria oceny osiągniętych efektów kształcenia dla każdej formy zajęć</w:t>
            </w:r>
          </w:p>
          <w:p w:rsidR="00B51C66" w:rsidRPr="00E265C0" w:rsidRDefault="00B51C66" w:rsidP="00006CA7">
            <w:pPr>
              <w:ind w:left="720"/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51C66" w:rsidRPr="00E265C0" w:rsidTr="00006CA7">
        <w:trPr>
          <w:trHeight w:val="261"/>
        </w:trPr>
        <w:tc>
          <w:tcPr>
            <w:tcW w:w="1901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na ocenę 3</w:t>
            </w:r>
          </w:p>
        </w:tc>
        <w:tc>
          <w:tcPr>
            <w:tcW w:w="1984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na ocenę 3,5</w:t>
            </w:r>
          </w:p>
        </w:tc>
        <w:tc>
          <w:tcPr>
            <w:tcW w:w="1985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na ocenę 4</w:t>
            </w:r>
          </w:p>
        </w:tc>
        <w:tc>
          <w:tcPr>
            <w:tcW w:w="1984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na ocenę 4,5</w:t>
            </w:r>
          </w:p>
        </w:tc>
        <w:tc>
          <w:tcPr>
            <w:tcW w:w="1985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na ocenę 5</w:t>
            </w:r>
          </w:p>
        </w:tc>
      </w:tr>
      <w:tr w:rsidR="00B51C66" w:rsidRPr="00E265C0" w:rsidTr="00006CA7">
        <w:trPr>
          <w:trHeight w:val="962"/>
        </w:trPr>
        <w:tc>
          <w:tcPr>
            <w:tcW w:w="1901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od 51%             (51pkt-60pkt)</w:t>
            </w:r>
          </w:p>
        </w:tc>
        <w:tc>
          <w:tcPr>
            <w:tcW w:w="1984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od 61%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(61pkt-70pkt)</w:t>
            </w:r>
          </w:p>
        </w:tc>
        <w:tc>
          <w:tcPr>
            <w:tcW w:w="1985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od 71%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(71pkt-80pkt)</w:t>
            </w:r>
          </w:p>
        </w:tc>
        <w:tc>
          <w:tcPr>
            <w:tcW w:w="1984" w:type="dxa"/>
          </w:tcPr>
          <w:p w:rsidR="00B51C66" w:rsidRPr="00E265C0" w:rsidRDefault="00B51C66" w:rsidP="00006CA7">
            <w:pPr>
              <w:tabs>
                <w:tab w:val="left" w:pos="468"/>
              </w:tabs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  <w:p w:rsidR="00B51C66" w:rsidRPr="00E265C0" w:rsidRDefault="00B51C66" w:rsidP="00006CA7">
            <w:pPr>
              <w:tabs>
                <w:tab w:val="left" w:pos="468"/>
              </w:tabs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od 81%</w:t>
            </w:r>
          </w:p>
          <w:p w:rsidR="00B51C66" w:rsidRPr="00E265C0" w:rsidRDefault="00B51C66" w:rsidP="00006CA7">
            <w:pPr>
              <w:tabs>
                <w:tab w:val="left" w:pos="468"/>
              </w:tabs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(81pkt-90pkt)</w:t>
            </w:r>
          </w:p>
        </w:tc>
        <w:tc>
          <w:tcPr>
            <w:tcW w:w="1985" w:type="dxa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od 91%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(91pkt-100pkt)</w:t>
            </w:r>
          </w:p>
        </w:tc>
      </w:tr>
    </w:tbl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099"/>
        <w:gridCol w:w="1276"/>
        <w:gridCol w:w="1417"/>
        <w:gridCol w:w="1134"/>
        <w:gridCol w:w="1276"/>
      </w:tblGrid>
      <w:tr w:rsidR="00B51C66" w:rsidRPr="00E265C0" w:rsidTr="00006CA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B51C66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Metody oceny dla każdej formy zajęć</w:t>
            </w:r>
          </w:p>
        </w:tc>
      </w:tr>
      <w:tr w:rsidR="00B51C66" w:rsidRPr="00E265C0" w:rsidTr="00006C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bCs/>
                <w:sz w:val="20"/>
                <w:szCs w:val="20"/>
                <w:lang w:val="pl"/>
              </w:rPr>
              <w:t>Egzamin pisemny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bCs/>
                <w:sz w:val="20"/>
                <w:szCs w:val="20"/>
                <w:lang w:val="pl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Projekt (PR)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Kolokwium (KL)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Zadania domowe (ZD)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Referat (RF) Sprawozdania (SP)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Dyskusje (DS)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Inne</w:t>
            </w:r>
          </w:p>
        </w:tc>
      </w:tr>
      <w:tr w:rsidR="00B51C66" w:rsidRPr="00E265C0" w:rsidTr="00006C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X 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X**</w:t>
            </w:r>
          </w:p>
        </w:tc>
      </w:tr>
    </w:tbl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  <w:r w:rsidRPr="00E265C0">
        <w:rPr>
          <w:rFonts w:eastAsia="Arial Unicode MS"/>
          <w:sz w:val="20"/>
          <w:szCs w:val="20"/>
          <w:lang w:val="pl"/>
        </w:rPr>
        <w:t>* Instrukcje do projektu zostają przedstawione studentom na pierwszych zajęciach wraz z kartą przedmiotu</w:t>
      </w:r>
    </w:p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  <w:r w:rsidRPr="00E265C0">
        <w:rPr>
          <w:rFonts w:eastAsia="Arial Unicode MS"/>
          <w:sz w:val="20"/>
          <w:szCs w:val="20"/>
          <w:lang w:val="pl"/>
        </w:rPr>
        <w:t>** Platforma do zdalnego kształcenia /zaliczenie bloków tematycznych pod kątem zagadnień teoretycznych/ – wiedza.media4free.pl</w:t>
      </w:r>
    </w:p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</w:p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</w:p>
    <w:p w:rsidR="00B51C66" w:rsidRPr="00E265C0" w:rsidRDefault="00B51C66" w:rsidP="00B51C66">
      <w:pPr>
        <w:rPr>
          <w:rFonts w:eastAsia="Arial Unicode MS"/>
          <w:sz w:val="20"/>
          <w:szCs w:val="20"/>
          <w:lang w:val="pl"/>
        </w:rPr>
      </w:pPr>
    </w:p>
    <w:p w:rsidR="00B51C66" w:rsidRPr="00E265C0" w:rsidRDefault="00B51C66" w:rsidP="00B51C66">
      <w:pPr>
        <w:numPr>
          <w:ilvl w:val="0"/>
          <w:numId w:val="1"/>
        </w:numPr>
        <w:rPr>
          <w:rFonts w:eastAsia="Arial Unicode MS"/>
          <w:b/>
          <w:sz w:val="20"/>
          <w:szCs w:val="20"/>
          <w:lang w:val="pl"/>
        </w:rPr>
      </w:pPr>
      <w:r w:rsidRPr="00E265C0">
        <w:rPr>
          <w:rFonts w:eastAsia="Arial Unicode MS"/>
          <w:b/>
          <w:sz w:val="20"/>
          <w:szCs w:val="20"/>
          <w:lang w:val="pl"/>
        </w:rPr>
        <w:t>BILANS PUNKTÓW ECTS – NAKŁAD PRACY STUDENTA</w:t>
      </w:r>
    </w:p>
    <w:p w:rsidR="00B51C66" w:rsidRPr="00E265C0" w:rsidRDefault="00B51C66" w:rsidP="00B51C66">
      <w:pPr>
        <w:ind w:left="720"/>
        <w:rPr>
          <w:rFonts w:eastAsia="Arial Unicode MS"/>
          <w:b/>
          <w:sz w:val="20"/>
          <w:szCs w:val="20"/>
          <w:lang w:val="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434"/>
        <w:gridCol w:w="1807"/>
      </w:tblGrid>
      <w:tr w:rsidR="00B51C66" w:rsidRPr="00E265C0" w:rsidTr="00006CA7"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Obciążenie studenta</w:t>
            </w:r>
          </w:p>
        </w:tc>
      </w:tr>
      <w:tr w:rsidR="00B51C66" w:rsidRPr="00E265C0" w:rsidTr="00006C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Studia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Studia</w:t>
            </w:r>
          </w:p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niestacjonarne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18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Udział w ćwiczeniach, konwersatoriach, laboratoriach... itd.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18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Udział w konsultacjach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SAMODZIELNA PRACA STUDENTA /GODZINY NIEKONTAKTOWE/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32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Przygotowanie do ćwiczeń, konwersatorium, laboratorium itp.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14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Zebranie materiałów do projektu, kwerenda internetowa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9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Inne (Platforma e-learningowa)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9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50</w:t>
            </w:r>
          </w:p>
        </w:tc>
      </w:tr>
      <w:tr w:rsidR="00B51C66" w:rsidRPr="00E265C0" w:rsidTr="00006CA7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b/>
                <w:sz w:val="20"/>
                <w:szCs w:val="20"/>
                <w:lang w:val="pl"/>
              </w:rPr>
              <w:t>PUNKTY ECTS za przedmiot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66" w:rsidRPr="00E265C0" w:rsidRDefault="00B51C66" w:rsidP="00006CA7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E265C0">
              <w:rPr>
                <w:rFonts w:eastAsia="Arial Unicode MS"/>
                <w:sz w:val="20"/>
                <w:szCs w:val="20"/>
                <w:lang w:val="pl"/>
              </w:rPr>
              <w:t>2</w:t>
            </w:r>
          </w:p>
        </w:tc>
      </w:tr>
    </w:tbl>
    <w:p w:rsidR="00B51C66" w:rsidRPr="00E265C0" w:rsidRDefault="00B51C66" w:rsidP="00B51C66">
      <w:pPr>
        <w:tabs>
          <w:tab w:val="left" w:pos="655"/>
        </w:tabs>
        <w:ind w:right="20"/>
        <w:jc w:val="both"/>
        <w:rPr>
          <w:sz w:val="20"/>
          <w:szCs w:val="20"/>
          <w:lang w:val="x-none" w:eastAsia="x-none"/>
        </w:rPr>
      </w:pPr>
    </w:p>
    <w:p w:rsidR="00B51C66" w:rsidRPr="00E265C0" w:rsidRDefault="00B51C66" w:rsidP="00B51C66">
      <w:pPr>
        <w:tabs>
          <w:tab w:val="left" w:pos="655"/>
        </w:tabs>
        <w:ind w:right="20"/>
        <w:jc w:val="both"/>
        <w:rPr>
          <w:sz w:val="20"/>
          <w:szCs w:val="20"/>
          <w:lang w:val="x-none" w:eastAsia="x-none"/>
        </w:rPr>
      </w:pPr>
      <w:r w:rsidRPr="00E265C0">
        <w:rPr>
          <w:b/>
          <w:sz w:val="20"/>
          <w:szCs w:val="20"/>
          <w:lang w:val="x-none" w:eastAsia="x-none"/>
        </w:rPr>
        <w:t>Przyjmuję do realizacji</w:t>
      </w:r>
      <w:r w:rsidRPr="00E265C0">
        <w:rPr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B51C66" w:rsidRPr="00E265C0" w:rsidRDefault="00B51C66" w:rsidP="00B51C66">
      <w:pPr>
        <w:tabs>
          <w:tab w:val="left" w:pos="655"/>
        </w:tabs>
        <w:ind w:right="20"/>
        <w:jc w:val="both"/>
        <w:rPr>
          <w:sz w:val="20"/>
          <w:szCs w:val="20"/>
          <w:lang w:val="x-none" w:eastAsia="x-none"/>
        </w:rPr>
      </w:pPr>
    </w:p>
    <w:p w:rsidR="00B51C66" w:rsidRPr="00E265C0" w:rsidRDefault="00B51C66" w:rsidP="00B51C66">
      <w:pPr>
        <w:tabs>
          <w:tab w:val="left" w:pos="655"/>
        </w:tabs>
        <w:ind w:right="20"/>
        <w:jc w:val="both"/>
        <w:rPr>
          <w:sz w:val="20"/>
          <w:szCs w:val="20"/>
          <w:lang w:eastAsia="x-none"/>
        </w:rPr>
      </w:pPr>
      <w:r w:rsidRPr="00E265C0">
        <w:rPr>
          <w:sz w:val="20"/>
          <w:szCs w:val="20"/>
          <w:lang w:val="x-none" w:eastAsia="x-none"/>
        </w:rPr>
        <w:tab/>
      </w:r>
      <w:r w:rsidRPr="00E265C0">
        <w:rPr>
          <w:sz w:val="20"/>
          <w:szCs w:val="20"/>
          <w:lang w:val="x-none" w:eastAsia="x-none"/>
        </w:rPr>
        <w:tab/>
      </w:r>
      <w:r w:rsidRPr="00E265C0">
        <w:rPr>
          <w:sz w:val="20"/>
          <w:szCs w:val="20"/>
          <w:lang w:val="x-none" w:eastAsia="x-none"/>
        </w:rPr>
        <w:tab/>
      </w:r>
      <w:r w:rsidRPr="00E265C0">
        <w:rPr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B51C66" w:rsidRPr="00E265C0" w:rsidRDefault="00B51C66" w:rsidP="00B51C66">
      <w:pPr>
        <w:rPr>
          <w:sz w:val="20"/>
          <w:szCs w:val="20"/>
        </w:rPr>
      </w:pPr>
    </w:p>
    <w:p w:rsidR="00B51C66" w:rsidRPr="00E265C0" w:rsidRDefault="00B51C66" w:rsidP="00B51C66">
      <w:pPr>
        <w:rPr>
          <w:sz w:val="20"/>
          <w:szCs w:val="20"/>
        </w:rPr>
      </w:pPr>
    </w:p>
    <w:p w:rsidR="00B51C66" w:rsidRPr="00E265C0" w:rsidRDefault="00B51C66" w:rsidP="00B51C66">
      <w:pPr>
        <w:rPr>
          <w:sz w:val="20"/>
          <w:szCs w:val="20"/>
        </w:rPr>
      </w:pPr>
    </w:p>
    <w:p w:rsidR="00E8446A" w:rsidRPr="00E265C0" w:rsidRDefault="00E8446A">
      <w:pPr>
        <w:rPr>
          <w:sz w:val="20"/>
          <w:szCs w:val="20"/>
        </w:rPr>
      </w:pPr>
    </w:p>
    <w:sectPr w:rsidR="00E8446A" w:rsidRPr="00E2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7043A0"/>
    <w:multiLevelType w:val="hybridMultilevel"/>
    <w:tmpl w:val="05CE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E39"/>
    <w:multiLevelType w:val="hybridMultilevel"/>
    <w:tmpl w:val="358A4844"/>
    <w:lvl w:ilvl="0" w:tplc="D132EE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648A"/>
    <w:multiLevelType w:val="hybridMultilevel"/>
    <w:tmpl w:val="72DC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FAA"/>
    <w:multiLevelType w:val="hybridMultilevel"/>
    <w:tmpl w:val="2D544C80"/>
    <w:lvl w:ilvl="0" w:tplc="495A63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408DE"/>
    <w:multiLevelType w:val="hybridMultilevel"/>
    <w:tmpl w:val="CD222212"/>
    <w:lvl w:ilvl="0" w:tplc="65282074">
      <w:start w:val="1"/>
      <w:numFmt w:val="decimal"/>
      <w:lvlText w:val="%1."/>
      <w:lvlJc w:val="left"/>
      <w:pPr>
        <w:ind w:left="720" w:hanging="360"/>
      </w:pPr>
      <w:rPr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ADC"/>
    <w:multiLevelType w:val="hybridMultilevel"/>
    <w:tmpl w:val="B6BE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0A8F"/>
    <w:multiLevelType w:val="hybridMultilevel"/>
    <w:tmpl w:val="2CD41D38"/>
    <w:lvl w:ilvl="0" w:tplc="4348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66"/>
    <w:rsid w:val="00B51C66"/>
    <w:rsid w:val="00E265C0"/>
    <w:rsid w:val="00E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89E"/>
  <w15:docId w15:val="{29BE7C23-F545-4570-842C-F7F1D99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2017-11-10T12:06:00Z</dcterms:created>
  <dcterms:modified xsi:type="dcterms:W3CDTF">2018-01-03T13:53:00Z</dcterms:modified>
</cp:coreProperties>
</file>